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3D" w:rsidRPr="004A4C8E" w:rsidRDefault="0069093D" w:rsidP="0069093D">
      <w:pPr>
        <w:jc w:val="center"/>
        <w:rPr>
          <w:rFonts w:ascii="仿宋" w:eastAsia="仿宋" w:hAnsi="仿宋"/>
          <w:b/>
          <w:sz w:val="28"/>
          <w:szCs w:val="28"/>
        </w:rPr>
      </w:pPr>
      <w:r w:rsidRPr="004A4C8E">
        <w:rPr>
          <w:rFonts w:ascii="仿宋" w:eastAsia="仿宋" w:hAnsi="仿宋" w:hint="eastAsia"/>
          <w:b/>
          <w:sz w:val="28"/>
          <w:szCs w:val="28"/>
        </w:rPr>
        <w:t>关于开展2017年度安徽省软科学研究计划在研项目执行情况检查的通知</w:t>
      </w:r>
    </w:p>
    <w:p w:rsidR="0069093D" w:rsidRPr="004A4C8E" w:rsidRDefault="0069093D" w:rsidP="004A4C8E">
      <w:pPr>
        <w:ind w:firstLineChars="1850" w:firstLine="5180"/>
        <w:rPr>
          <w:rFonts w:ascii="仿宋" w:eastAsia="仿宋" w:hAnsi="仿宋"/>
          <w:sz w:val="28"/>
          <w:szCs w:val="28"/>
        </w:rPr>
      </w:pPr>
      <w:r w:rsidRPr="004A4C8E">
        <w:rPr>
          <w:rFonts w:ascii="仿宋" w:eastAsia="仿宋" w:hAnsi="仿宋" w:hint="eastAsia"/>
          <w:sz w:val="28"/>
          <w:szCs w:val="28"/>
        </w:rPr>
        <w:t>科策秘〔2017〕273号</w:t>
      </w:r>
    </w:p>
    <w:p w:rsidR="0069093D" w:rsidRPr="004A4C8E" w:rsidRDefault="0069093D" w:rsidP="0069093D">
      <w:pPr>
        <w:rPr>
          <w:rFonts w:ascii="仿宋" w:eastAsia="仿宋" w:hAnsi="仿宋"/>
          <w:sz w:val="28"/>
          <w:szCs w:val="28"/>
        </w:rPr>
      </w:pPr>
    </w:p>
    <w:p w:rsidR="0069093D" w:rsidRPr="004A4C8E" w:rsidRDefault="0069093D" w:rsidP="0069093D">
      <w:pPr>
        <w:rPr>
          <w:rFonts w:ascii="仿宋" w:eastAsia="仿宋" w:hAnsi="仿宋"/>
          <w:sz w:val="28"/>
          <w:szCs w:val="28"/>
        </w:rPr>
      </w:pPr>
      <w:r w:rsidRPr="004A4C8E">
        <w:rPr>
          <w:rFonts w:ascii="仿宋" w:eastAsia="仿宋" w:hAnsi="仿宋" w:hint="eastAsia"/>
          <w:sz w:val="28"/>
          <w:szCs w:val="28"/>
        </w:rPr>
        <w:t>各有关单位：</w:t>
      </w:r>
    </w:p>
    <w:p w:rsidR="0069093D" w:rsidRPr="004A4C8E" w:rsidRDefault="0069093D" w:rsidP="004A4C8E">
      <w:pPr>
        <w:ind w:firstLineChars="50" w:firstLine="140"/>
        <w:rPr>
          <w:rFonts w:ascii="仿宋" w:eastAsia="仿宋" w:hAnsi="仿宋"/>
          <w:sz w:val="28"/>
          <w:szCs w:val="28"/>
        </w:rPr>
      </w:pPr>
      <w:r w:rsidRPr="004A4C8E">
        <w:rPr>
          <w:rFonts w:ascii="仿宋" w:eastAsia="仿宋" w:hAnsi="仿宋" w:hint="eastAsia"/>
          <w:sz w:val="28"/>
          <w:szCs w:val="28"/>
        </w:rPr>
        <w:t>为加强在研项目监管和跟踪问效，根据省科技计划项目管理办法有关规定，现就开展安徽省软科学研究计划在研项目年度执行情况检查工作通知如下：</w:t>
      </w:r>
    </w:p>
    <w:p w:rsidR="0069093D" w:rsidRPr="004A4C8E" w:rsidRDefault="0069093D" w:rsidP="0069093D">
      <w:pPr>
        <w:rPr>
          <w:rFonts w:ascii="仿宋" w:eastAsia="仿宋" w:hAnsi="仿宋"/>
          <w:sz w:val="28"/>
          <w:szCs w:val="28"/>
        </w:rPr>
      </w:pPr>
      <w:r w:rsidRPr="004A4C8E">
        <w:rPr>
          <w:rFonts w:ascii="仿宋" w:eastAsia="仿宋" w:hAnsi="仿宋" w:hint="eastAsia"/>
          <w:sz w:val="28"/>
          <w:szCs w:val="28"/>
        </w:rPr>
        <w:t>一、检查范围</w:t>
      </w:r>
    </w:p>
    <w:p w:rsidR="0069093D" w:rsidRPr="004A4C8E" w:rsidRDefault="0069093D" w:rsidP="0069093D">
      <w:pPr>
        <w:rPr>
          <w:rFonts w:ascii="仿宋" w:eastAsia="仿宋" w:hAnsi="仿宋"/>
          <w:sz w:val="28"/>
          <w:szCs w:val="28"/>
        </w:rPr>
      </w:pPr>
      <w:r w:rsidRPr="004A4C8E">
        <w:rPr>
          <w:rFonts w:ascii="仿宋" w:eastAsia="仿宋" w:hAnsi="仿宋" w:hint="eastAsia"/>
          <w:sz w:val="28"/>
          <w:szCs w:val="28"/>
        </w:rPr>
        <w:t>尚未结题验收的省软科学研究计划项目。</w:t>
      </w:r>
    </w:p>
    <w:p w:rsidR="0069093D" w:rsidRPr="004A4C8E" w:rsidRDefault="0069093D" w:rsidP="0069093D">
      <w:pPr>
        <w:rPr>
          <w:rFonts w:ascii="仿宋" w:eastAsia="仿宋" w:hAnsi="仿宋"/>
          <w:sz w:val="28"/>
          <w:szCs w:val="28"/>
        </w:rPr>
      </w:pPr>
      <w:r w:rsidRPr="004A4C8E">
        <w:rPr>
          <w:rFonts w:ascii="仿宋" w:eastAsia="仿宋" w:hAnsi="仿宋" w:hint="eastAsia"/>
          <w:sz w:val="28"/>
          <w:szCs w:val="28"/>
        </w:rPr>
        <w:t>二、检查方式</w:t>
      </w:r>
    </w:p>
    <w:p w:rsidR="0069093D" w:rsidRPr="004A4C8E" w:rsidRDefault="0069093D" w:rsidP="0069093D">
      <w:pPr>
        <w:rPr>
          <w:rFonts w:ascii="仿宋" w:eastAsia="仿宋" w:hAnsi="仿宋"/>
          <w:sz w:val="28"/>
          <w:szCs w:val="28"/>
        </w:rPr>
      </w:pPr>
      <w:r w:rsidRPr="004A4C8E">
        <w:rPr>
          <w:rFonts w:ascii="仿宋" w:eastAsia="仿宋" w:hAnsi="仿宋" w:hint="eastAsia"/>
          <w:sz w:val="28"/>
          <w:szCs w:val="28"/>
        </w:rPr>
        <w:t>采取网上填报和书面报送方式进行。请各项目承担单位登录省科技厅网站（ahkjt.gov.cn）“科技计划项目管理系统（http://220.178.98.61/kjt/index.aspx）”，点击“中期检查/科技计划项目执行情况”，认真填写安徽省科技计划项目年度执行情况报告表（见附件）。纸质材料在线打印一式3份，盖章后报项目归口管理部门，由归口管理部门审查盖章整理后，于6月9日前一式2份送（寄）省政务中心科技厅窗口。</w:t>
      </w:r>
    </w:p>
    <w:p w:rsidR="0069093D" w:rsidRPr="004A4C8E" w:rsidRDefault="0069093D" w:rsidP="0069093D">
      <w:pPr>
        <w:rPr>
          <w:rFonts w:ascii="仿宋" w:eastAsia="仿宋" w:hAnsi="仿宋"/>
          <w:sz w:val="28"/>
          <w:szCs w:val="28"/>
        </w:rPr>
      </w:pPr>
      <w:r w:rsidRPr="004A4C8E">
        <w:rPr>
          <w:rFonts w:ascii="仿宋" w:eastAsia="仿宋" w:hAnsi="仿宋" w:hint="eastAsia"/>
          <w:sz w:val="28"/>
          <w:szCs w:val="28"/>
        </w:rPr>
        <w:t>三、相关要求</w:t>
      </w:r>
    </w:p>
    <w:p w:rsidR="0069093D" w:rsidRPr="004A4C8E" w:rsidRDefault="0069093D" w:rsidP="0069093D">
      <w:pPr>
        <w:rPr>
          <w:rFonts w:ascii="仿宋" w:eastAsia="仿宋" w:hAnsi="仿宋"/>
          <w:sz w:val="28"/>
          <w:szCs w:val="28"/>
        </w:rPr>
      </w:pPr>
      <w:r w:rsidRPr="004A4C8E">
        <w:rPr>
          <w:rFonts w:ascii="仿宋" w:eastAsia="仿宋" w:hAnsi="仿宋" w:hint="eastAsia"/>
          <w:sz w:val="28"/>
          <w:szCs w:val="28"/>
        </w:rPr>
        <w:t>1.各项目归口管理部门和项目承担单位要认真开展项目年度检查报告，切实加强项目过程管理和项目验收工作。</w:t>
      </w:r>
    </w:p>
    <w:p w:rsidR="0069093D" w:rsidRPr="004A4C8E" w:rsidRDefault="0069093D" w:rsidP="0069093D">
      <w:pPr>
        <w:rPr>
          <w:rFonts w:ascii="仿宋" w:eastAsia="仿宋" w:hAnsi="仿宋"/>
          <w:sz w:val="28"/>
          <w:szCs w:val="28"/>
        </w:rPr>
      </w:pPr>
    </w:p>
    <w:p w:rsidR="0069093D" w:rsidRPr="004A4C8E" w:rsidRDefault="0069093D" w:rsidP="0069093D">
      <w:pPr>
        <w:rPr>
          <w:rFonts w:ascii="仿宋" w:eastAsia="仿宋" w:hAnsi="仿宋"/>
          <w:sz w:val="28"/>
          <w:szCs w:val="28"/>
        </w:rPr>
      </w:pPr>
      <w:r w:rsidRPr="004A4C8E">
        <w:rPr>
          <w:rFonts w:ascii="仿宋" w:eastAsia="仿宋" w:hAnsi="仿宋" w:hint="eastAsia"/>
          <w:sz w:val="28"/>
          <w:szCs w:val="28"/>
        </w:rPr>
        <w:lastRenderedPageBreak/>
        <w:t>2、各项目归口管理部门要切实履行项目监督管理职责，及时与政策处联系沟通，对项目的实施情况和资金使用进行监督检查，督促到期项目及时申请验收，并负责审核数据和资料的真实性、完整性。按照省科技计划项目管理有关规定，对逾期未结题验收、合同执行进展滞后、经费开支不规范、账务管理混乱的项目要及时整改，项目实施有关重大事项要及时报告处理。对逾期一年以上未验收的项目，归口管理部门要报告政策法规处提出意见处理，并视情将项目承担单位、项目主持人列入省科研诚信数据库，三年内不得再申请省级科技计划项目。</w:t>
      </w:r>
    </w:p>
    <w:p w:rsidR="0069093D" w:rsidRPr="004A4C8E" w:rsidRDefault="0069093D" w:rsidP="0069093D">
      <w:pPr>
        <w:rPr>
          <w:rFonts w:ascii="仿宋" w:eastAsia="仿宋" w:hAnsi="仿宋"/>
          <w:sz w:val="28"/>
          <w:szCs w:val="28"/>
        </w:rPr>
      </w:pPr>
      <w:r w:rsidRPr="004A4C8E">
        <w:rPr>
          <w:rFonts w:ascii="仿宋" w:eastAsia="仿宋" w:hAnsi="仿宋" w:hint="eastAsia"/>
          <w:sz w:val="28"/>
          <w:szCs w:val="28"/>
        </w:rPr>
        <w:t>3、项目承担单位是项目实施和资金管理使用的主体，要切实履行法人责任。填报数据和合同任务书执行情况信息必须真实、准确、完整。发生重大事项要书面及时报告归口管理部门，对没有参加今年中期执行情况检查项目，在提交验收申请时将不予受理，需补充报告通过后才能组织验收。</w:t>
      </w:r>
    </w:p>
    <w:p w:rsidR="0069093D" w:rsidRPr="004A4C8E" w:rsidRDefault="0069093D" w:rsidP="0069093D">
      <w:pPr>
        <w:rPr>
          <w:rFonts w:ascii="仿宋" w:eastAsia="仿宋" w:hAnsi="仿宋"/>
          <w:sz w:val="28"/>
          <w:szCs w:val="28"/>
        </w:rPr>
      </w:pPr>
      <w:r w:rsidRPr="004A4C8E">
        <w:rPr>
          <w:rFonts w:ascii="仿宋" w:eastAsia="仿宋" w:hAnsi="仿宋" w:hint="eastAsia"/>
          <w:sz w:val="28"/>
          <w:szCs w:val="28"/>
        </w:rPr>
        <w:t>四、联系电话</w:t>
      </w:r>
    </w:p>
    <w:p w:rsidR="0069093D" w:rsidRPr="004A4C8E" w:rsidRDefault="0069093D" w:rsidP="0069093D">
      <w:pPr>
        <w:rPr>
          <w:rFonts w:ascii="仿宋" w:eastAsia="仿宋" w:hAnsi="仿宋"/>
          <w:sz w:val="28"/>
          <w:szCs w:val="28"/>
        </w:rPr>
      </w:pPr>
      <w:r w:rsidRPr="004A4C8E">
        <w:rPr>
          <w:rFonts w:ascii="仿宋" w:eastAsia="仿宋" w:hAnsi="仿宋" w:hint="eastAsia"/>
          <w:sz w:val="28"/>
          <w:szCs w:val="28"/>
        </w:rPr>
        <w:t>在项目执行报告过程中出现的具体问题和有关情况，请与政策法规处联系解决。</w:t>
      </w:r>
    </w:p>
    <w:p w:rsidR="0069093D" w:rsidRPr="004A4C8E" w:rsidRDefault="0069093D" w:rsidP="0069093D">
      <w:pPr>
        <w:rPr>
          <w:rFonts w:ascii="仿宋" w:eastAsia="仿宋" w:hAnsi="仿宋"/>
          <w:sz w:val="28"/>
          <w:szCs w:val="28"/>
        </w:rPr>
      </w:pPr>
      <w:r w:rsidRPr="004A4C8E">
        <w:rPr>
          <w:rFonts w:ascii="仿宋" w:eastAsia="仿宋" w:hAnsi="仿宋" w:hint="eastAsia"/>
          <w:sz w:val="28"/>
          <w:szCs w:val="28"/>
        </w:rPr>
        <w:t>政策处联系方式： 0551-62655281</w:t>
      </w:r>
    </w:p>
    <w:p w:rsidR="0069093D" w:rsidRPr="004A4C8E" w:rsidRDefault="0069093D" w:rsidP="0069093D">
      <w:pPr>
        <w:rPr>
          <w:rFonts w:ascii="仿宋" w:eastAsia="仿宋" w:hAnsi="仿宋"/>
          <w:sz w:val="28"/>
          <w:szCs w:val="28"/>
        </w:rPr>
      </w:pPr>
      <w:r w:rsidRPr="004A4C8E">
        <w:rPr>
          <w:rFonts w:ascii="仿宋" w:eastAsia="仿宋" w:hAnsi="仿宋" w:hint="eastAsia"/>
          <w:sz w:val="28"/>
          <w:szCs w:val="28"/>
        </w:rPr>
        <w:t>网络技术支持电话：0551-62654951</w:t>
      </w:r>
    </w:p>
    <w:p w:rsidR="0069093D" w:rsidRPr="004A4C8E" w:rsidRDefault="0069093D" w:rsidP="0069093D">
      <w:pPr>
        <w:rPr>
          <w:rFonts w:ascii="仿宋" w:eastAsia="仿宋" w:hAnsi="仿宋"/>
          <w:sz w:val="28"/>
          <w:szCs w:val="28"/>
        </w:rPr>
      </w:pPr>
      <w:r w:rsidRPr="004A4C8E">
        <w:rPr>
          <w:rFonts w:ascii="仿宋" w:eastAsia="仿宋" w:hAnsi="仿宋" w:hint="eastAsia"/>
          <w:sz w:val="28"/>
          <w:szCs w:val="28"/>
        </w:rPr>
        <w:t>政务中心窗口电话：0551-62999803</w:t>
      </w:r>
    </w:p>
    <w:p w:rsidR="0069093D" w:rsidRPr="004A4C8E" w:rsidRDefault="0069093D" w:rsidP="0069093D">
      <w:pPr>
        <w:rPr>
          <w:rFonts w:ascii="仿宋" w:eastAsia="仿宋" w:hAnsi="仿宋"/>
          <w:sz w:val="28"/>
          <w:szCs w:val="28"/>
        </w:rPr>
      </w:pPr>
      <w:r w:rsidRPr="004A4C8E">
        <w:rPr>
          <w:rFonts w:ascii="仿宋" w:eastAsia="仿宋" w:hAnsi="仿宋" w:hint="eastAsia"/>
          <w:sz w:val="28"/>
          <w:szCs w:val="28"/>
        </w:rPr>
        <w:t>特此通知。</w:t>
      </w:r>
    </w:p>
    <w:p w:rsidR="0069093D" w:rsidRDefault="0069093D" w:rsidP="0069093D"/>
    <w:p w:rsidR="00247742" w:rsidRPr="00247742" w:rsidRDefault="0069093D" w:rsidP="00247742">
      <w:pPr>
        <w:jc w:val="right"/>
        <w:rPr>
          <w:rFonts w:ascii="仿宋" w:eastAsia="仿宋" w:hAnsi="仿宋" w:hint="eastAsia"/>
          <w:sz w:val="28"/>
          <w:szCs w:val="28"/>
        </w:rPr>
      </w:pPr>
      <w:r w:rsidRPr="00247742">
        <w:rPr>
          <w:rFonts w:ascii="仿宋" w:eastAsia="仿宋" w:hAnsi="仿宋" w:hint="eastAsia"/>
          <w:sz w:val="28"/>
          <w:szCs w:val="28"/>
        </w:rPr>
        <w:t>安徽省科技厅</w:t>
      </w:r>
    </w:p>
    <w:p w:rsidR="00466DB6" w:rsidRPr="00247742" w:rsidRDefault="0069093D" w:rsidP="00247742">
      <w:pPr>
        <w:jc w:val="right"/>
        <w:rPr>
          <w:rFonts w:ascii="仿宋" w:eastAsia="仿宋" w:hAnsi="仿宋"/>
          <w:sz w:val="28"/>
          <w:szCs w:val="28"/>
        </w:rPr>
      </w:pPr>
      <w:r w:rsidRPr="00247742">
        <w:rPr>
          <w:rFonts w:ascii="仿宋" w:eastAsia="仿宋" w:hAnsi="仿宋" w:hint="eastAsia"/>
          <w:sz w:val="28"/>
          <w:szCs w:val="28"/>
        </w:rPr>
        <w:lastRenderedPageBreak/>
        <w:t>2017年5月31日</w:t>
      </w:r>
    </w:p>
    <w:sectPr w:rsidR="00466DB6" w:rsidRPr="00247742" w:rsidSect="00E47C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706" w:rsidRDefault="007E0706" w:rsidP="0069093D">
      <w:r>
        <w:separator/>
      </w:r>
    </w:p>
  </w:endnote>
  <w:endnote w:type="continuationSeparator" w:id="1">
    <w:p w:rsidR="007E0706" w:rsidRDefault="007E0706" w:rsidP="006909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706" w:rsidRDefault="007E0706" w:rsidP="0069093D">
      <w:r>
        <w:separator/>
      </w:r>
    </w:p>
  </w:footnote>
  <w:footnote w:type="continuationSeparator" w:id="1">
    <w:p w:rsidR="007E0706" w:rsidRDefault="007E0706" w:rsidP="006909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093D"/>
    <w:rsid w:val="00247742"/>
    <w:rsid w:val="00322011"/>
    <w:rsid w:val="00466DB6"/>
    <w:rsid w:val="004A4C8E"/>
    <w:rsid w:val="0069093D"/>
    <w:rsid w:val="007E0706"/>
    <w:rsid w:val="00E47C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C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09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093D"/>
    <w:rPr>
      <w:sz w:val="18"/>
      <w:szCs w:val="18"/>
    </w:rPr>
  </w:style>
  <w:style w:type="paragraph" w:styleId="a4">
    <w:name w:val="footer"/>
    <w:basedOn w:val="a"/>
    <w:link w:val="Char0"/>
    <w:uiPriority w:val="99"/>
    <w:semiHidden/>
    <w:unhideWhenUsed/>
    <w:rsid w:val="006909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093D"/>
    <w:rPr>
      <w:sz w:val="18"/>
      <w:szCs w:val="18"/>
    </w:rPr>
  </w:style>
</w:styles>
</file>

<file path=word/webSettings.xml><?xml version="1.0" encoding="utf-8"?>
<w:webSettings xmlns:r="http://schemas.openxmlformats.org/officeDocument/2006/relationships" xmlns:w="http://schemas.openxmlformats.org/wordprocessingml/2006/main">
  <w:divs>
    <w:div w:id="70934800">
      <w:bodyDiv w:val="1"/>
      <w:marLeft w:val="0"/>
      <w:marRight w:val="0"/>
      <w:marTop w:val="0"/>
      <w:marBottom w:val="0"/>
      <w:divBdr>
        <w:top w:val="none" w:sz="0" w:space="0" w:color="auto"/>
        <w:left w:val="none" w:sz="0" w:space="0" w:color="auto"/>
        <w:bottom w:val="none" w:sz="0" w:space="0" w:color="auto"/>
        <w:right w:val="none" w:sz="0" w:space="0" w:color="auto"/>
      </w:divBdr>
      <w:divsChild>
        <w:div w:id="6059363">
          <w:marLeft w:val="0"/>
          <w:marRight w:val="0"/>
          <w:marTop w:val="0"/>
          <w:marBottom w:val="0"/>
          <w:divBdr>
            <w:top w:val="none" w:sz="0" w:space="0" w:color="auto"/>
            <w:left w:val="none" w:sz="0" w:space="0" w:color="auto"/>
            <w:bottom w:val="none" w:sz="0" w:space="0" w:color="auto"/>
            <w:right w:val="none" w:sz="0" w:space="0" w:color="auto"/>
          </w:divBdr>
        </w:div>
      </w:divsChild>
    </w:div>
    <w:div w:id="470824535">
      <w:bodyDiv w:val="1"/>
      <w:marLeft w:val="0"/>
      <w:marRight w:val="0"/>
      <w:marTop w:val="0"/>
      <w:marBottom w:val="0"/>
      <w:divBdr>
        <w:top w:val="none" w:sz="0" w:space="0" w:color="auto"/>
        <w:left w:val="none" w:sz="0" w:space="0" w:color="auto"/>
        <w:bottom w:val="none" w:sz="0" w:space="0" w:color="auto"/>
        <w:right w:val="none" w:sz="0" w:space="0" w:color="auto"/>
      </w:divBdr>
      <w:divsChild>
        <w:div w:id="90846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2017-06-02T02:31:00Z</dcterms:created>
  <dcterms:modified xsi:type="dcterms:W3CDTF">2017-06-02T03:04:00Z</dcterms:modified>
</cp:coreProperties>
</file>